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5F" w:rsidRPr="0027135F" w:rsidRDefault="0027135F" w:rsidP="0027135F">
      <w:pPr>
        <w:pStyle w:val="Titre1"/>
        <w:rPr>
          <w:rFonts w:ascii="Calibri" w:eastAsia="Calibri" w:hAnsi="Calibri"/>
          <w:b/>
          <w:color w:val="auto"/>
          <w:sz w:val="28"/>
          <w:szCs w:val="24"/>
        </w:rPr>
      </w:pPr>
      <w:bookmarkStart w:id="0" w:name="_Toc525117509"/>
      <w:bookmarkStart w:id="1" w:name="_GoBack"/>
      <w:bookmarkEnd w:id="1"/>
      <w:r w:rsidRPr="0027135F">
        <w:rPr>
          <w:rFonts w:asciiTheme="minorHAnsi" w:hAnsiTheme="minorHAnsi" w:cstheme="minorHAnsi"/>
          <w:b/>
          <w:color w:val="auto"/>
          <w:sz w:val="28"/>
          <w:szCs w:val="26"/>
        </w:rPr>
        <w:t>Appendice</w:t>
      </w:r>
      <w:r w:rsidRPr="0027135F">
        <w:rPr>
          <w:rFonts w:ascii="Calibri" w:eastAsia="Calibri" w:hAnsi="Calibri"/>
          <w:b/>
          <w:color w:val="auto"/>
          <w:sz w:val="28"/>
          <w:szCs w:val="24"/>
        </w:rPr>
        <w:t xml:space="preserve"> 3 : Identification des aéronefs télépilotés</w:t>
      </w:r>
      <w:bookmarkEnd w:id="0"/>
    </w:p>
    <w:p w:rsidR="0027135F" w:rsidRPr="00E0218D" w:rsidRDefault="0027135F" w:rsidP="0027135F">
      <w:pPr>
        <w:rPr>
          <w:rFonts w:asciiTheme="minorHAnsi" w:eastAsia="Calibri" w:hAnsiTheme="minorHAnsi"/>
          <w:sz w:val="26"/>
          <w:szCs w:val="26"/>
          <w:lang w:eastAsia="en-US"/>
        </w:rPr>
      </w:pPr>
    </w:p>
    <w:p w:rsidR="0027135F" w:rsidRPr="00753D13" w:rsidRDefault="0027135F" w:rsidP="0027135F">
      <w:pPr>
        <w:pStyle w:val="Paragraphedeliste"/>
        <w:numPr>
          <w:ilvl w:val="0"/>
          <w:numId w:val="15"/>
        </w:numPr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 xml:space="preserve">Le postulant à une demande d’identification d’aéronef télépiloté doit transmettre un dossier à l’Administration de l’Aviation Civile 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trois (03) mois avant la date prévue d’exploitation dudit aéronef.</w:t>
      </w:r>
    </w:p>
    <w:p w:rsidR="0027135F" w:rsidRPr="00753D13" w:rsidRDefault="0027135F" w:rsidP="0027135F">
      <w:pPr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Pr="00753D13" w:rsidRDefault="0027135F" w:rsidP="0027135F">
      <w:pPr>
        <w:pStyle w:val="Paragraphedeliste"/>
        <w:numPr>
          <w:ilvl w:val="0"/>
          <w:numId w:val="15"/>
        </w:numPr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Le propriétaire de l’aéronef télépiloté à </w:t>
      </w:r>
      <w:r>
        <w:rPr>
          <w:rFonts w:ascii="Calibri" w:eastAsia="Calibri" w:hAnsi="Calibri" w:cs="Calibri"/>
          <w:sz w:val="26"/>
          <w:szCs w:val="26"/>
          <w:lang w:eastAsia="en-US"/>
        </w:rPr>
        <w:t>identifier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 w:rsidR="003D0137" w:rsidRPr="00753D13">
        <w:rPr>
          <w:rFonts w:ascii="Calibri" w:eastAsia="Calibri" w:hAnsi="Calibri" w:cs="Calibri"/>
          <w:sz w:val="26"/>
          <w:szCs w:val="26"/>
          <w:lang w:eastAsia="en-US"/>
        </w:rPr>
        <w:t>doit :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</w:p>
    <w:p w:rsidR="0027135F" w:rsidRPr="00753D13" w:rsidRDefault="0027135F" w:rsidP="0027135F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>être de nationalité d’un des Etats membres de l’UEMOA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ou 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y être 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rési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dent permanent 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et avoir </w:t>
      </w:r>
      <w:r>
        <w:rPr>
          <w:rFonts w:ascii="Calibri" w:eastAsia="Calibri" w:hAnsi="Calibri" w:cs="Calibri"/>
          <w:sz w:val="26"/>
          <w:szCs w:val="26"/>
          <w:lang w:eastAsia="en-US"/>
        </w:rPr>
        <w:t>au moins dix-huit</w:t>
      </w:r>
      <w:r w:rsidRPr="007A5E59">
        <w:rPr>
          <w:rFonts w:ascii="Calibri" w:eastAsia="Calibri" w:hAnsi="Calibri" w:cs="Calibri"/>
          <w:sz w:val="26"/>
          <w:szCs w:val="26"/>
          <w:lang w:eastAsia="en-US"/>
        </w:rPr>
        <w:t xml:space="preserve"> (</w:t>
      </w:r>
      <w:r>
        <w:rPr>
          <w:rFonts w:ascii="Calibri" w:eastAsia="Calibri" w:hAnsi="Calibri" w:cs="Calibri"/>
          <w:sz w:val="26"/>
          <w:szCs w:val="26"/>
          <w:lang w:eastAsia="en-US"/>
        </w:rPr>
        <w:t>18</w:t>
      </w:r>
      <w:r w:rsidRPr="007A5E59">
        <w:rPr>
          <w:rFonts w:ascii="Calibri" w:eastAsia="Calibri" w:hAnsi="Calibri" w:cs="Calibri"/>
          <w:sz w:val="26"/>
          <w:szCs w:val="26"/>
          <w:lang w:eastAsia="en-US"/>
        </w:rPr>
        <w:t>)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 ans 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à la date de soumission de la demande ou,</w:t>
      </w:r>
    </w:p>
    <w:p w:rsidR="0027135F" w:rsidRPr="00753D13" w:rsidRDefault="0027135F" w:rsidP="0027135F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>ê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tre une personne morale enregistrée sous la </w:t>
      </w:r>
      <w:r>
        <w:rPr>
          <w:rFonts w:ascii="Calibri" w:eastAsia="Calibri" w:hAnsi="Calibri" w:cs="Calibri"/>
          <w:sz w:val="26"/>
          <w:szCs w:val="26"/>
          <w:lang w:eastAsia="en-US"/>
        </w:rPr>
        <w:t>forme juridique dans l’espace UEMOA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.</w:t>
      </w:r>
    </w:p>
    <w:p w:rsidR="0027135F" w:rsidRPr="00753D13" w:rsidRDefault="0027135F" w:rsidP="0027135F">
      <w:pPr>
        <w:ind w:left="36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Pr="00753D13" w:rsidRDefault="0027135F" w:rsidP="0027135F">
      <w:pPr>
        <w:pStyle w:val="Paragraphedeliste"/>
        <w:numPr>
          <w:ilvl w:val="0"/>
          <w:numId w:val="15"/>
        </w:numPr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Un aéronef télépiloté appartenant à une personne n’ayant pas la </w:t>
      </w:r>
      <w:r>
        <w:rPr>
          <w:rFonts w:ascii="Calibri" w:eastAsia="Calibri" w:hAnsi="Calibri" w:cs="Calibri"/>
          <w:sz w:val="26"/>
          <w:szCs w:val="26"/>
          <w:lang w:eastAsia="en-US"/>
        </w:rPr>
        <w:t>nationalité d’un des Etats membres de l’UEMOA ou n’y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r</w:t>
      </w:r>
      <w:r>
        <w:rPr>
          <w:rFonts w:ascii="Calibri" w:eastAsia="Calibri" w:hAnsi="Calibri" w:cs="Calibri"/>
          <w:sz w:val="26"/>
          <w:szCs w:val="26"/>
          <w:lang w:eastAsia="en-US"/>
        </w:rPr>
        <w:t>ésidant pas de manière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permanent</w:t>
      </w:r>
      <w:r>
        <w:rPr>
          <w:rFonts w:ascii="Calibri" w:eastAsia="Calibri" w:hAnsi="Calibri" w:cs="Calibri"/>
          <w:sz w:val="26"/>
          <w:szCs w:val="26"/>
          <w:lang w:eastAsia="en-US"/>
        </w:rPr>
        <w:t>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, peut être temporairement </w:t>
      </w:r>
      <w:r>
        <w:rPr>
          <w:rFonts w:ascii="Calibri" w:eastAsia="Calibri" w:hAnsi="Calibri" w:cs="Calibri"/>
          <w:sz w:val="26"/>
          <w:szCs w:val="26"/>
          <w:lang w:eastAsia="en-US"/>
        </w:rPr>
        <w:t>identifié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par une personne ayant la 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nationalité d’un des Etats membres de l’UEMOA 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ou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 y résidant de manière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permanent</w:t>
      </w:r>
      <w:r>
        <w:rPr>
          <w:rFonts w:ascii="Calibri" w:eastAsia="Calibri" w:hAnsi="Calibri" w:cs="Calibri"/>
          <w:sz w:val="26"/>
          <w:szCs w:val="26"/>
          <w:lang w:eastAsia="en-US"/>
        </w:rPr>
        <w:t>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ou une personne morale enregistrée sous la forme juridique </w:t>
      </w:r>
      <w:r>
        <w:rPr>
          <w:rFonts w:ascii="Calibri" w:eastAsia="Calibri" w:hAnsi="Calibri" w:cs="Calibri"/>
          <w:sz w:val="26"/>
          <w:szCs w:val="26"/>
          <w:lang w:eastAsia="en-US"/>
        </w:rPr>
        <w:t>dans l’espace UEMOA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sur accord du propriétaire dudit aéronef pour le temps alloué à l’exploitation de cet aéronef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 télépiloté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.</w:t>
      </w:r>
    </w:p>
    <w:p w:rsidR="0027135F" w:rsidRPr="00753D13" w:rsidRDefault="0027135F" w:rsidP="0027135F">
      <w:pPr>
        <w:ind w:left="36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Pr="00753D13" w:rsidRDefault="0027135F" w:rsidP="0027135F">
      <w:pPr>
        <w:pStyle w:val="Paragraphedeliste"/>
        <w:numPr>
          <w:ilvl w:val="0"/>
          <w:numId w:val="15"/>
        </w:numPr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753D13">
        <w:rPr>
          <w:rFonts w:ascii="Calibri" w:eastAsia="Calibri" w:hAnsi="Calibri" w:cs="Calibri"/>
          <w:sz w:val="26"/>
          <w:szCs w:val="26"/>
          <w:lang w:eastAsia="en-US"/>
        </w:rPr>
        <w:t>Le dossier de demande d’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identification à soumettre à l’Administration de l’aviation civile doit 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comprendre les éléments suivants :</w:t>
      </w:r>
    </w:p>
    <w:p w:rsidR="0027135F" w:rsidRPr="00753D13" w:rsidRDefault="0027135F" w:rsidP="0027135F">
      <w:pPr>
        <w:ind w:left="36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Pr="00753D13" w:rsidRDefault="0027135F" w:rsidP="0027135F">
      <w:pPr>
        <w:spacing w:after="160" w:line="259" w:lineRule="auto"/>
        <w:ind w:left="720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Pr="00753D13" w:rsidRDefault="0027135F" w:rsidP="0027135F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>Les r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enseignements sur le postulant :</w:t>
      </w:r>
    </w:p>
    <w:p w:rsidR="0027135F" w:rsidRPr="00753D13" w:rsidRDefault="0027135F" w:rsidP="0027135F">
      <w:pPr>
        <w:ind w:left="36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231"/>
        <w:gridCol w:w="1425"/>
        <w:gridCol w:w="1988"/>
      </w:tblGrid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Nom et p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rénoms du postulant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Nationalité du postulant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Numéro 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de la pièce 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d’identité (CNI/Passeport)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Fonction et employeur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,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si applicable 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Adresse du postulant ou adresse de la société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lastRenderedPageBreak/>
              <w:t>Téléphone du postulant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Nom, Prénoms et nationalité du propriétaire si différent du postulant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Adresse du p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ropriétaire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4143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Nom et Prénoms des principaux dirigeants et personnel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s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clé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s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si applicable</w:t>
            </w:r>
          </w:p>
        </w:tc>
        <w:tc>
          <w:tcPr>
            <w:tcW w:w="1231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Fonction</w:t>
            </w:r>
          </w:p>
        </w:tc>
        <w:tc>
          <w:tcPr>
            <w:tcW w:w="1425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Nationalité</w:t>
            </w:r>
          </w:p>
        </w:tc>
        <w:tc>
          <w:tcPr>
            <w:tcW w:w="1988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N°CNI/Passeport</w:t>
            </w:r>
          </w:p>
        </w:tc>
      </w:tr>
    </w:tbl>
    <w:p w:rsidR="0027135F" w:rsidRDefault="0027135F" w:rsidP="0027135F">
      <w:pPr>
        <w:numPr>
          <w:ilvl w:val="0"/>
          <w:numId w:val="17"/>
        </w:numPr>
        <w:spacing w:before="240" w:after="240" w:line="360" w:lineRule="auto"/>
        <w:ind w:left="714" w:hanging="357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>u</w:t>
      </w:r>
      <w:r w:rsidRPr="00425D55">
        <w:rPr>
          <w:rFonts w:ascii="Calibri" w:eastAsia="Calibri" w:hAnsi="Calibri" w:cs="Calibri"/>
          <w:sz w:val="26"/>
          <w:szCs w:val="26"/>
          <w:lang w:eastAsia="en-US"/>
        </w:rPr>
        <w:t xml:space="preserve">ne copie du </w:t>
      </w:r>
      <w:r>
        <w:rPr>
          <w:rFonts w:ascii="Calibri" w:eastAsia="Calibri" w:hAnsi="Calibri" w:cs="Calibri"/>
          <w:sz w:val="26"/>
          <w:szCs w:val="26"/>
          <w:lang w:eastAsia="en-US"/>
        </w:rPr>
        <w:t>t</w:t>
      </w:r>
      <w:r w:rsidRPr="00425D55">
        <w:rPr>
          <w:rFonts w:ascii="Calibri" w:eastAsia="Calibri" w:hAnsi="Calibri" w:cs="Calibri"/>
          <w:sz w:val="26"/>
          <w:szCs w:val="26"/>
          <w:lang w:eastAsia="en-US"/>
        </w:rPr>
        <w:t>itre de propriété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 de l’aéronef télépiloté</w:t>
      </w:r>
    </w:p>
    <w:p w:rsidR="0027135F" w:rsidRDefault="0027135F" w:rsidP="0027135F">
      <w:pPr>
        <w:numPr>
          <w:ilvl w:val="0"/>
          <w:numId w:val="17"/>
        </w:numPr>
        <w:spacing w:before="240" w:after="240" w:line="360" w:lineRule="auto"/>
        <w:ind w:left="714" w:hanging="357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>u</w:t>
      </w:r>
      <w:r w:rsidRPr="00425D55">
        <w:rPr>
          <w:rFonts w:ascii="Calibri" w:eastAsia="Calibri" w:hAnsi="Calibri" w:cs="Calibri"/>
          <w:sz w:val="26"/>
          <w:szCs w:val="26"/>
          <w:lang w:eastAsia="en-US"/>
        </w:rPr>
        <w:t xml:space="preserve">ne copie de 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la </w:t>
      </w:r>
      <w:r w:rsidRPr="00425D55">
        <w:rPr>
          <w:rFonts w:ascii="Calibri" w:eastAsia="Calibri" w:hAnsi="Calibri" w:cs="Calibri"/>
          <w:sz w:val="26"/>
          <w:szCs w:val="26"/>
          <w:lang w:eastAsia="en-US"/>
        </w:rPr>
        <w:t xml:space="preserve">pièce </w:t>
      </w:r>
      <w:r>
        <w:rPr>
          <w:rFonts w:ascii="Calibri" w:eastAsia="Calibri" w:hAnsi="Calibri" w:cs="Calibri"/>
          <w:sz w:val="26"/>
          <w:szCs w:val="26"/>
          <w:lang w:eastAsia="en-US"/>
        </w:rPr>
        <w:t>d’identité (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CNI/Passeport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) </w:t>
      </w:r>
      <w:r w:rsidRPr="00425D55">
        <w:rPr>
          <w:rFonts w:ascii="Calibri" w:eastAsia="Calibri" w:hAnsi="Calibri" w:cs="Calibri"/>
          <w:sz w:val="26"/>
          <w:szCs w:val="26"/>
          <w:lang w:eastAsia="en-US"/>
        </w:rPr>
        <w:t>en cours de validité du postulant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 ou une copie des statuts (personne morale)</w:t>
      </w:r>
    </w:p>
    <w:p w:rsidR="0027135F" w:rsidRDefault="0027135F" w:rsidP="0027135F">
      <w:pPr>
        <w:numPr>
          <w:ilvl w:val="0"/>
          <w:numId w:val="17"/>
        </w:numPr>
        <w:spacing w:before="240" w:after="240" w:line="360" w:lineRule="auto"/>
        <w:ind w:left="714" w:hanging="357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>u</w:t>
      </w:r>
      <w:r w:rsidRPr="00425D55">
        <w:rPr>
          <w:rFonts w:ascii="Calibri" w:eastAsia="Calibri" w:hAnsi="Calibri" w:cs="Calibri"/>
          <w:sz w:val="26"/>
          <w:szCs w:val="26"/>
          <w:lang w:eastAsia="en-US"/>
        </w:rPr>
        <w:t xml:space="preserve">ne copie de 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la </w:t>
      </w:r>
      <w:r w:rsidRPr="00425D55">
        <w:rPr>
          <w:rFonts w:ascii="Calibri" w:eastAsia="Calibri" w:hAnsi="Calibri" w:cs="Calibri"/>
          <w:sz w:val="26"/>
          <w:szCs w:val="26"/>
          <w:lang w:eastAsia="en-US"/>
        </w:rPr>
        <w:t xml:space="preserve">pièce </w:t>
      </w:r>
      <w:r>
        <w:rPr>
          <w:rFonts w:ascii="Calibri" w:eastAsia="Calibri" w:hAnsi="Calibri" w:cs="Calibri"/>
          <w:sz w:val="26"/>
          <w:szCs w:val="26"/>
          <w:lang w:eastAsia="en-US"/>
        </w:rPr>
        <w:t>d’identité (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CNI/Passeport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) </w:t>
      </w:r>
      <w:r w:rsidRPr="00425D55">
        <w:rPr>
          <w:rFonts w:ascii="Calibri" w:eastAsia="Calibri" w:hAnsi="Calibri" w:cs="Calibri"/>
          <w:sz w:val="26"/>
          <w:szCs w:val="26"/>
          <w:lang w:eastAsia="en-US"/>
        </w:rPr>
        <w:t>en cours de validité du propriétaire si différent du postulant</w:t>
      </w:r>
      <w:r w:rsidRPr="00D8495B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>
        <w:rPr>
          <w:rFonts w:ascii="Calibri" w:eastAsia="Calibri" w:hAnsi="Calibri" w:cs="Calibri"/>
          <w:sz w:val="26"/>
          <w:szCs w:val="26"/>
          <w:lang w:eastAsia="en-US"/>
        </w:rPr>
        <w:t>ou une copie des statuts (personne morale)</w:t>
      </w:r>
    </w:p>
    <w:p w:rsidR="0027135F" w:rsidRDefault="0027135F" w:rsidP="0027135F">
      <w:pPr>
        <w:numPr>
          <w:ilvl w:val="0"/>
          <w:numId w:val="17"/>
        </w:numPr>
        <w:spacing w:before="240" w:after="240" w:line="360" w:lineRule="auto"/>
        <w:ind w:left="714" w:hanging="357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>copie du certificat de résidence pour les non nationaux de l’espace UEMOA</w:t>
      </w:r>
    </w:p>
    <w:p w:rsidR="0027135F" w:rsidRPr="00753D13" w:rsidRDefault="0027135F" w:rsidP="0027135F">
      <w:pPr>
        <w:numPr>
          <w:ilvl w:val="0"/>
          <w:numId w:val="17"/>
        </w:numPr>
        <w:spacing w:before="240" w:after="240" w:line="360" w:lineRule="auto"/>
        <w:ind w:left="714" w:hanging="357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753D13">
        <w:rPr>
          <w:rFonts w:ascii="Calibri" w:eastAsia="Calibri" w:hAnsi="Calibri" w:cs="Calibri"/>
          <w:sz w:val="26"/>
          <w:szCs w:val="26"/>
          <w:lang w:eastAsia="en-US"/>
        </w:rPr>
        <w:t>Renseignements sur l’aéronef télépiloté :</w:t>
      </w:r>
    </w:p>
    <w:p w:rsidR="0027135F" w:rsidRPr="00753D13" w:rsidRDefault="0027135F" w:rsidP="0027135F">
      <w:pPr>
        <w:ind w:left="36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3402"/>
        <w:gridCol w:w="1441"/>
      </w:tblGrid>
      <w:tr w:rsidR="0027135F" w:rsidRPr="00753D13" w:rsidTr="00757B22">
        <w:trPr>
          <w:trHeight w:val="515"/>
        </w:trPr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Type d’aéronef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Voilure fixe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instrText xml:space="preserve"> FORMCHECKBOX </w:instrText>
            </w:r>
            <w:r w:rsidR="00196E4A"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r>
            <w:r w:rsidR="00196E4A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end"/>
            </w:r>
            <w:bookmarkEnd w:id="2"/>
          </w:p>
          <w:p w:rsidR="0027135F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Hélicoptère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instrText xml:space="preserve"> FORMCHECKBOX </w:instrText>
            </w:r>
            <w:r w:rsidR="00196E4A"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r>
            <w:r w:rsidR="00196E4A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end"/>
            </w:r>
            <w:bookmarkEnd w:id="3"/>
          </w:p>
          <w:p w:rsidR="0027135F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Multi-rotor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instrText xml:space="preserve"> FORMCHECKBOX </w:instrText>
            </w:r>
            <w:r w:rsidR="00196E4A"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r>
            <w:r w:rsidR="00196E4A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end"/>
            </w:r>
            <w:bookmarkEnd w:id="4"/>
          </w:p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Autre  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instrText xml:space="preserve"> FORMCHECKBOX </w:instrText>
            </w:r>
            <w:r w:rsidR="00196E4A"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r>
            <w:r w:rsidR="00196E4A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fldChar w:fldCharType="end"/>
            </w:r>
            <w:bookmarkEnd w:id="5"/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 Préciser : …………………………………</w:t>
            </w:r>
          </w:p>
        </w:tc>
      </w:tr>
      <w:tr w:rsidR="0027135F" w:rsidRPr="00753D13" w:rsidTr="00757B22"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Constructeur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Nombre de moteurs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Type/Modèle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MSN (Numéro de série)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Certificat de type si applicable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Programme d’entretien du constructeur si applicable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Date de fabrication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rPr>
          <w:trHeight w:val="110"/>
        </w:trPr>
        <w:tc>
          <w:tcPr>
            <w:tcW w:w="3859" w:type="dxa"/>
            <w:vMerge w:val="restart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Spécification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s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de l’aéronef télépiloté</w:t>
            </w:r>
          </w:p>
        </w:tc>
        <w:tc>
          <w:tcPr>
            <w:tcW w:w="3402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Masse masse maximale au decollage 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(Batterie incluse) KG</w:t>
            </w:r>
          </w:p>
        </w:tc>
        <w:tc>
          <w:tcPr>
            <w:tcW w:w="1441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rPr>
          <w:trHeight w:val="110"/>
        </w:trPr>
        <w:tc>
          <w:tcPr>
            <w:tcW w:w="3859" w:type="dxa"/>
            <w:vMerge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ED7E4D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Masse à Vide 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KG</w:t>
            </w:r>
          </w:p>
        </w:tc>
        <w:tc>
          <w:tcPr>
            <w:tcW w:w="1441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rPr>
          <w:trHeight w:val="107"/>
        </w:trPr>
        <w:tc>
          <w:tcPr>
            <w:tcW w:w="3859" w:type="dxa"/>
            <w:vMerge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Vitesse Maximale (m/s)</w:t>
            </w:r>
          </w:p>
        </w:tc>
        <w:tc>
          <w:tcPr>
            <w:tcW w:w="1441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rPr>
          <w:trHeight w:val="107"/>
        </w:trPr>
        <w:tc>
          <w:tcPr>
            <w:tcW w:w="3859" w:type="dxa"/>
            <w:vMerge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Hauteur 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Maximal </w:t>
            </w: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de montée </w:t>
            </w: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(FT)</w:t>
            </w:r>
          </w:p>
        </w:tc>
        <w:tc>
          <w:tcPr>
            <w:tcW w:w="1441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rPr>
          <w:trHeight w:val="107"/>
        </w:trPr>
        <w:tc>
          <w:tcPr>
            <w:tcW w:w="3859" w:type="dxa"/>
            <w:vMerge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Temps Maximale de vol</w:t>
            </w:r>
          </w:p>
        </w:tc>
        <w:tc>
          <w:tcPr>
            <w:tcW w:w="1441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rPr>
          <w:trHeight w:val="107"/>
        </w:trPr>
        <w:tc>
          <w:tcPr>
            <w:tcW w:w="3859" w:type="dxa"/>
            <w:vMerge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Source de propulsion</w:t>
            </w:r>
          </w:p>
        </w:tc>
        <w:tc>
          <w:tcPr>
            <w:tcW w:w="1441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rPr>
          <w:trHeight w:val="107"/>
        </w:trPr>
        <w:tc>
          <w:tcPr>
            <w:tcW w:w="3859" w:type="dxa"/>
            <w:vMerge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753D13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Bande de fréquence radio</w:t>
            </w:r>
          </w:p>
        </w:tc>
        <w:tc>
          <w:tcPr>
            <w:tcW w:w="1441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  <w:tr w:rsidR="0027135F" w:rsidRPr="00753D13" w:rsidTr="00757B22">
        <w:trPr>
          <w:trHeight w:val="107"/>
        </w:trPr>
        <w:tc>
          <w:tcPr>
            <w:tcW w:w="3859" w:type="dxa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Port d’attache </w:t>
            </w:r>
          </w:p>
        </w:tc>
        <w:tc>
          <w:tcPr>
            <w:tcW w:w="4843" w:type="dxa"/>
            <w:gridSpan w:val="2"/>
            <w:shd w:val="clear" w:color="auto" w:fill="auto"/>
          </w:tcPr>
          <w:p w:rsidR="0027135F" w:rsidRPr="00753D13" w:rsidRDefault="0027135F" w:rsidP="00757B22">
            <w:pPr>
              <w:jc w:val="both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</w:p>
        </w:tc>
      </w:tr>
    </w:tbl>
    <w:p w:rsidR="0027135F" w:rsidRPr="00753D13" w:rsidRDefault="0027135F" w:rsidP="0027135F">
      <w:pPr>
        <w:ind w:left="36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Default="0027135F" w:rsidP="0027135F">
      <w:pPr>
        <w:jc w:val="both"/>
        <w:rPr>
          <w:rFonts w:ascii="Calibri" w:eastAsia="Calibri" w:hAnsi="Calibri" w:cs="Calibri"/>
          <w:b/>
          <w:sz w:val="26"/>
          <w:szCs w:val="26"/>
          <w:u w:val="single"/>
          <w:lang w:eastAsia="en-US"/>
        </w:rPr>
      </w:pPr>
    </w:p>
    <w:p w:rsidR="0027135F" w:rsidRDefault="0027135F" w:rsidP="0027135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 xml:space="preserve">Le </w:t>
      </w:r>
      <w:r w:rsidR="003D0137">
        <w:rPr>
          <w:rFonts w:ascii="Calibri" w:eastAsia="Calibri" w:hAnsi="Calibri" w:cs="Calibri"/>
          <w:sz w:val="26"/>
          <w:szCs w:val="26"/>
          <w:lang w:eastAsia="en-US"/>
        </w:rPr>
        <w:t>résultat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 de l’enquête de moralité effectuée par les a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utorités compétentes en la matièr</w:t>
      </w:r>
      <w:r>
        <w:rPr>
          <w:rFonts w:ascii="Calibri" w:eastAsia="Calibri" w:hAnsi="Calibri" w:cs="Calibri"/>
          <w:sz w:val="26"/>
          <w:szCs w:val="26"/>
          <w:lang w:eastAsia="en-US"/>
        </w:rPr>
        <w:t>e est transmis à l’Administration de l’aviation civile de l’Etat membre de l</w:t>
      </w:r>
      <w:r w:rsidR="003D0137">
        <w:rPr>
          <w:rFonts w:ascii="Calibri" w:eastAsia="Calibri" w:hAnsi="Calibri" w:cs="Calibri"/>
          <w:sz w:val="26"/>
          <w:szCs w:val="26"/>
          <w:lang w:eastAsia="en-US"/>
        </w:rPr>
        <w:t>’UEMOA en complément de dossier ;</w:t>
      </w:r>
    </w:p>
    <w:p w:rsidR="003D0137" w:rsidRDefault="003D0137" w:rsidP="003D0137">
      <w:pPr>
        <w:spacing w:after="160" w:line="259" w:lineRule="auto"/>
        <w:ind w:left="360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Default="0027135F" w:rsidP="0027135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sz w:val="26"/>
          <w:szCs w:val="26"/>
          <w:lang w:eastAsia="en-US"/>
        </w:rPr>
        <w:t>Une autorisation ou attestation d’importation de l’aéronef télépiloté dé</w:t>
      </w:r>
      <w:r w:rsidR="003D0137">
        <w:rPr>
          <w:rFonts w:ascii="Calibri" w:eastAsia="Calibri" w:hAnsi="Calibri" w:cs="Calibri"/>
          <w:sz w:val="26"/>
          <w:szCs w:val="26"/>
          <w:lang w:eastAsia="en-US"/>
        </w:rPr>
        <w:t>livrée par les autorités compéte</w:t>
      </w:r>
      <w:r>
        <w:rPr>
          <w:rFonts w:ascii="Calibri" w:eastAsia="Calibri" w:hAnsi="Calibri" w:cs="Calibri"/>
          <w:sz w:val="26"/>
          <w:szCs w:val="26"/>
          <w:lang w:eastAsia="en-US"/>
        </w:rPr>
        <w:t>ntes</w:t>
      </w:r>
      <w:r w:rsidR="003D0137">
        <w:rPr>
          <w:rFonts w:ascii="Calibri" w:eastAsia="Calibri" w:hAnsi="Calibri" w:cs="Calibri"/>
          <w:sz w:val="26"/>
          <w:szCs w:val="26"/>
          <w:lang w:eastAsia="en-US"/>
        </w:rPr>
        <w:t xml:space="preserve"> de l’Etat membre si applicable ;</w:t>
      </w:r>
    </w:p>
    <w:p w:rsidR="003D0137" w:rsidRDefault="003D0137" w:rsidP="003D0137">
      <w:pPr>
        <w:pStyle w:val="Paragraphedeliste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Pr="00753D13" w:rsidRDefault="0027135F" w:rsidP="0027135F">
      <w:pPr>
        <w:pStyle w:val="Paragraphedeliste"/>
        <w:numPr>
          <w:ilvl w:val="0"/>
          <w:numId w:val="15"/>
        </w:numPr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Les conclusions de l’analyse du dossier </w:t>
      </w:r>
      <w:r>
        <w:rPr>
          <w:rFonts w:ascii="Calibri" w:eastAsia="Calibri" w:hAnsi="Calibri" w:cs="Calibri"/>
          <w:sz w:val="26"/>
          <w:szCs w:val="26"/>
          <w:lang w:eastAsia="en-US"/>
        </w:rPr>
        <w:t>soumis par le postulant à l’Administration de l’Aviation Civile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lui sont transmises par courrier.</w:t>
      </w:r>
    </w:p>
    <w:p w:rsidR="0027135F" w:rsidRPr="00753D13" w:rsidRDefault="0027135F" w:rsidP="0027135F">
      <w:pPr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Pr="00753D13" w:rsidRDefault="0027135F" w:rsidP="0027135F">
      <w:pPr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Si les résultats de l’analyse du dossier sont </w:t>
      </w:r>
      <w:r>
        <w:rPr>
          <w:rFonts w:ascii="Calibri" w:eastAsia="Calibri" w:hAnsi="Calibri" w:cs="Calibri"/>
          <w:sz w:val="26"/>
          <w:szCs w:val="26"/>
          <w:lang w:eastAsia="en-US"/>
        </w:rPr>
        <w:t>satisfaisants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, </w:t>
      </w:r>
      <w:r>
        <w:rPr>
          <w:rFonts w:ascii="Calibri" w:eastAsia="Calibri" w:hAnsi="Calibri" w:cs="Calibri"/>
          <w:sz w:val="26"/>
          <w:szCs w:val="26"/>
          <w:lang w:eastAsia="en-US"/>
        </w:rPr>
        <w:t xml:space="preserve">l’aéronef télépiloté est inscrit sur un registre spécial tenu par l’Administration de l’Aviation Civile de l’Etat membre et 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un</w:t>
      </w:r>
      <w:r>
        <w:rPr>
          <w:rFonts w:ascii="Calibri" w:eastAsia="Calibri" w:hAnsi="Calibri" w:cs="Calibri"/>
          <w:sz w:val="26"/>
          <w:szCs w:val="26"/>
          <w:lang w:eastAsia="en-US"/>
        </w:rPr>
        <w:t>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  <w:r>
        <w:rPr>
          <w:rFonts w:ascii="Calibri" w:eastAsia="Calibri" w:hAnsi="Calibri" w:cs="Calibri"/>
          <w:sz w:val="26"/>
          <w:szCs w:val="26"/>
          <w:lang w:eastAsia="en-US"/>
        </w:rPr>
        <w:t>carte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d’identification de l’aéronef télépiloté est délivré</w:t>
      </w:r>
      <w:r>
        <w:rPr>
          <w:rFonts w:ascii="Calibri" w:eastAsia="Calibri" w:hAnsi="Calibri" w:cs="Calibri"/>
          <w:sz w:val="26"/>
          <w:szCs w:val="26"/>
          <w:lang w:eastAsia="en-US"/>
        </w:rPr>
        <w:t>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 au postulant. </w:t>
      </w:r>
    </w:p>
    <w:p w:rsidR="0027135F" w:rsidRDefault="0027135F" w:rsidP="0027135F">
      <w:pPr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27135F" w:rsidRPr="00753D13" w:rsidRDefault="0027135F" w:rsidP="0027135F">
      <w:pPr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753D13">
        <w:rPr>
          <w:rFonts w:ascii="Calibri" w:eastAsia="Calibri" w:hAnsi="Calibri" w:cs="Calibri"/>
          <w:sz w:val="26"/>
          <w:szCs w:val="26"/>
          <w:lang w:eastAsia="en-US"/>
        </w:rPr>
        <w:t xml:space="preserve">Dans le cas contraire, des actions correctives sont demandées au postulant pour une réévaluation du dossier par </w:t>
      </w:r>
      <w:r>
        <w:rPr>
          <w:rFonts w:ascii="Calibri" w:eastAsia="Calibri" w:hAnsi="Calibri" w:cs="Calibri"/>
          <w:sz w:val="26"/>
          <w:szCs w:val="26"/>
          <w:lang w:eastAsia="en-US"/>
        </w:rPr>
        <w:t>l’Administration de l’Aviation Civile de l’Etat membre</w:t>
      </w:r>
      <w:r w:rsidRPr="00753D13">
        <w:rPr>
          <w:rFonts w:ascii="Calibri" w:eastAsia="Calibri" w:hAnsi="Calibri" w:cs="Calibri"/>
          <w:sz w:val="26"/>
          <w:szCs w:val="26"/>
          <w:lang w:eastAsia="en-US"/>
        </w:rPr>
        <w:t>.</w:t>
      </w:r>
    </w:p>
    <w:p w:rsidR="0027135F" w:rsidRPr="00E0218D" w:rsidRDefault="0027135F" w:rsidP="0027135F">
      <w:pPr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D52FA2" w:rsidRPr="0027135F" w:rsidRDefault="00D52FA2" w:rsidP="0027135F"/>
    <w:sectPr w:rsidR="00D52FA2" w:rsidRPr="0027135F" w:rsidSect="004B1452">
      <w:headerReference w:type="default" r:id="rId7"/>
      <w:footerReference w:type="default" r:id="rId8"/>
      <w:pgSz w:w="12240" w:h="15840"/>
      <w:pgMar w:top="22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4A" w:rsidRDefault="00196E4A" w:rsidP="004B1452">
      <w:r>
        <w:separator/>
      </w:r>
    </w:p>
  </w:endnote>
  <w:endnote w:type="continuationSeparator" w:id="0">
    <w:p w:rsidR="00196E4A" w:rsidRDefault="00196E4A" w:rsidP="004B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52" w:rsidRPr="004B1452" w:rsidRDefault="004B1452" w:rsidP="004B1452">
    <w:pPr>
      <w:pStyle w:val="Pieddepage"/>
    </w:pPr>
    <w:r w:rsidRPr="00E253AA">
      <w:rPr>
        <w:rFonts w:ascii="Calibri Light" w:hAnsi="Calibri Light"/>
      </w:rPr>
      <w:ptab w:relativeTo="margin" w:alignment="right" w:leader="none"/>
    </w:r>
    <w:r w:rsidRPr="004B1452">
      <w:rPr>
        <w:rFonts w:ascii="Arial Narrow" w:hAnsi="Arial Narrow"/>
        <w:b/>
      </w:rPr>
      <w:t xml:space="preserve"> </w:t>
    </w:r>
  </w:p>
  <w:p w:rsidR="004B1452" w:rsidRPr="004B1452" w:rsidRDefault="004B1452" w:rsidP="004B1452">
    <w:pPr>
      <w:pStyle w:val="Pieddepage"/>
      <w:rPr>
        <w:rFonts w:ascii="Arial Narrow" w:hAnsi="Arial Narrow" w:cs="Arial"/>
        <w:b/>
      </w:rPr>
    </w:pPr>
    <w:r w:rsidRPr="004B1452">
      <w:rPr>
        <w:rFonts w:ascii="Arial Narrow" w:hAnsi="Arial Narrow"/>
        <w:b/>
        <w:sz w:val="18"/>
      </w:rPr>
      <w:t>Référence</w:t>
    </w:r>
    <w:r w:rsidRPr="004B1452">
      <w:rPr>
        <w:rFonts w:ascii="Arial Narrow" w:hAnsi="Arial Narrow"/>
        <w:b/>
      </w:rPr>
      <w:t xml:space="preserve"> </w:t>
    </w:r>
    <w:r w:rsidRPr="004B1452">
      <w:rPr>
        <w:rFonts w:ascii="Calibri Light" w:hAnsi="Calibri Light" w:cs="Arial,Bold"/>
        <w:bCs/>
      </w:rPr>
      <w:t xml:space="preserve">                                                                            </w:t>
    </w:r>
    <w:r>
      <w:rPr>
        <w:rFonts w:ascii="Calibri Light" w:hAnsi="Calibri Light" w:cs="Arial,Bold"/>
        <w:bCs/>
      </w:rPr>
      <w:tab/>
    </w:r>
    <w:r>
      <w:rPr>
        <w:rFonts w:ascii="Calibri Light" w:hAnsi="Calibri Light" w:cs="Arial,Bold"/>
        <w:bCs/>
      </w:rPr>
      <w:tab/>
    </w:r>
    <w:r w:rsidR="0027135F">
      <w:rPr>
        <w:rFonts w:ascii="Arial Narrow" w:hAnsi="Arial Narrow" w:cs="Arial"/>
        <w:b/>
        <w:sz w:val="24"/>
        <w:szCs w:val="24"/>
      </w:rPr>
      <w:t xml:space="preserve">APPENDICE 3 </w:t>
    </w:r>
    <w:r w:rsidRPr="004B1452">
      <w:rPr>
        <w:rFonts w:ascii="Arial Narrow" w:hAnsi="Arial Narrow" w:cs="Arial"/>
        <w:b/>
      </w:rPr>
      <w:t xml:space="preserve"> </w:t>
    </w:r>
  </w:p>
  <w:p w:rsidR="004B1452" w:rsidRPr="004B1452" w:rsidRDefault="004B1452" w:rsidP="004B1452">
    <w:pPr>
      <w:pStyle w:val="Pieddepage"/>
      <w:pBdr>
        <w:top w:val="thinThickSmallGap" w:sz="24" w:space="1" w:color="823B0B"/>
      </w:pBdr>
      <w:rPr>
        <w:rFonts w:ascii="Calibri Light" w:hAnsi="Calibri Light"/>
        <w:sz w:val="16"/>
        <w:szCs w:val="16"/>
      </w:rPr>
    </w:pPr>
  </w:p>
  <w:p w:rsidR="004B1452" w:rsidRPr="004B1452" w:rsidRDefault="004B1452" w:rsidP="004B1452">
    <w:pPr>
      <w:pStyle w:val="Pieddepage"/>
      <w:rPr>
        <w:sz w:val="18"/>
        <w:szCs w:val="18"/>
      </w:rPr>
    </w:pPr>
  </w:p>
  <w:p w:rsidR="004B1452" w:rsidRPr="004B1452" w:rsidRDefault="004B14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4A" w:rsidRDefault="00196E4A" w:rsidP="004B1452">
      <w:r>
        <w:separator/>
      </w:r>
    </w:p>
  </w:footnote>
  <w:footnote w:type="continuationSeparator" w:id="0">
    <w:p w:rsidR="00196E4A" w:rsidRDefault="00196E4A" w:rsidP="004B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B1452" w:rsidRPr="00C90BC5" w:rsidTr="00AE7C84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  <w:vAlign w:val="center"/>
        </w:tcPr>
        <w:p w:rsidR="004B1452" w:rsidRPr="004B1452" w:rsidRDefault="00753D87" w:rsidP="004B1452">
          <w:pPr>
            <w:pStyle w:val="En-tte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n-US" w:eastAsia="en-US"/>
            </w:rPr>
            <w:drawing>
              <wp:inline distT="0" distB="0" distL="0" distR="0" wp14:anchorId="128317FF" wp14:editId="4A3C59F1">
                <wp:extent cx="1057275" cy="76953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an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053" cy="775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4B1452" w:rsidRPr="004B1452" w:rsidRDefault="0027135F" w:rsidP="00F65703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APPENDICE 3 : Identification des aéronefs télépilotés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B1452" w:rsidRPr="0087096A" w:rsidRDefault="004B1452" w:rsidP="004B1452">
          <w:pPr>
            <w:pStyle w:val="En-tte"/>
            <w:jc w:val="center"/>
            <w:rPr>
              <w:rFonts w:ascii="Arial Narrow" w:hAnsi="Arial Narrow"/>
              <w:b/>
              <w:sz w:val="18"/>
            </w:rPr>
          </w:pPr>
          <w:r w:rsidRPr="00D44F40">
            <w:rPr>
              <w:rFonts w:ascii="Arial Narrow" w:hAnsi="Arial Narrow"/>
              <w:b/>
              <w:sz w:val="18"/>
            </w:rPr>
            <w:t>référence</w:t>
          </w:r>
        </w:p>
      </w:tc>
    </w:tr>
    <w:tr w:rsidR="004B1452" w:rsidTr="00AE7C84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4B1452" w:rsidRPr="00045FB0" w:rsidRDefault="004B1452" w:rsidP="004B1452">
          <w:pPr>
            <w:pStyle w:val="En-tte"/>
            <w:jc w:val="center"/>
            <w:rPr>
              <w:noProof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B1452" w:rsidRPr="00D44F40" w:rsidRDefault="004B1452" w:rsidP="004B1452">
          <w:pPr>
            <w:pStyle w:val="Pieddepage"/>
            <w:jc w:val="center"/>
            <w:rPr>
              <w:rFonts w:ascii="Arial Narrow" w:hAnsi="Arial Narrow" w:cs="Arial"/>
              <w:b/>
            </w:rPr>
          </w:pPr>
          <w:r w:rsidRPr="00D06C43">
            <w:rPr>
              <w:rFonts w:ascii="Arial Narrow" w:hAnsi="Arial Narrow" w:cs="Arial"/>
              <w:b/>
            </w:rPr>
            <w:t xml:space="preserve">DEMANDE </w:t>
          </w:r>
          <w:r>
            <w:rPr>
              <w:rFonts w:ascii="Arial Narrow" w:hAnsi="Arial Narrow" w:cs="Arial"/>
              <w:b/>
            </w:rPr>
            <w:t>D’AUTORISATION D’EXPLOITATION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B1452" w:rsidRPr="00DC54BD" w:rsidRDefault="004B1452" w:rsidP="004B1452">
          <w:pPr>
            <w:pStyle w:val="En-tte"/>
            <w:jc w:val="center"/>
            <w:rPr>
              <w:rFonts w:ascii="Arial Narrow" w:hAnsi="Arial Narrow" w:cs="Arial"/>
              <w:bCs/>
              <w:szCs w:val="18"/>
            </w:rPr>
          </w:pPr>
          <w:r w:rsidRPr="00DC54BD">
            <w:rPr>
              <w:rFonts w:ascii="Arial Narrow" w:hAnsi="Arial Narrow" w:cs="Arial"/>
              <w:bCs/>
              <w:szCs w:val="18"/>
            </w:rPr>
            <w:t>Date d’application :</w:t>
          </w:r>
        </w:p>
        <w:p w:rsidR="004B1452" w:rsidRDefault="004B1452" w:rsidP="004B1452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Cs w:val="18"/>
            </w:rPr>
            <w:t>30</w:t>
          </w:r>
          <w:r w:rsidRPr="00F27306">
            <w:rPr>
              <w:rFonts w:ascii="Arial Narrow" w:hAnsi="Arial Narrow" w:cs="Arial"/>
              <w:bCs/>
              <w:szCs w:val="18"/>
            </w:rPr>
            <w:t>/</w:t>
          </w:r>
          <w:r>
            <w:rPr>
              <w:rFonts w:ascii="Arial Narrow" w:hAnsi="Arial Narrow" w:cs="Arial"/>
              <w:bCs/>
              <w:szCs w:val="18"/>
            </w:rPr>
            <w:t>09/</w:t>
          </w:r>
          <w:r w:rsidRPr="00F27306">
            <w:rPr>
              <w:rFonts w:ascii="Arial Narrow" w:hAnsi="Arial Narrow" w:cs="Arial"/>
              <w:bCs/>
              <w:szCs w:val="18"/>
            </w:rPr>
            <w:t>201</w:t>
          </w:r>
          <w:r>
            <w:rPr>
              <w:rFonts w:ascii="Arial Narrow" w:hAnsi="Arial Narrow" w:cs="Arial"/>
              <w:bCs/>
              <w:szCs w:val="18"/>
            </w:rPr>
            <w:t>8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id w:val="-1542889466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4B1452" w:rsidRDefault="004B1452" w:rsidP="004B1452">
              <w:pPr>
                <w:pStyle w:val="En-tte"/>
                <w:jc w:val="center"/>
              </w:pPr>
            </w:p>
            <w:p w:rsidR="004B1452" w:rsidRPr="00DC54BD" w:rsidRDefault="004B1452" w:rsidP="004B1452">
              <w:pPr>
                <w:pStyle w:val="En-tte"/>
                <w:jc w:val="center"/>
                <w:rPr>
                  <w:rFonts w:ascii="Arial Narrow" w:hAnsi="Arial Narrow"/>
                </w:rPr>
              </w:pPr>
              <w:r w:rsidRPr="00DC54BD">
                <w:rPr>
                  <w:rFonts w:ascii="Arial Narrow" w:hAnsi="Arial Narrow"/>
                </w:rPr>
                <w:t>Page</w:t>
              </w:r>
            </w:p>
            <w:p w:rsidR="004B1452" w:rsidRPr="00DC54BD" w:rsidRDefault="004B1452" w:rsidP="004B1452">
              <w:pPr>
                <w:pStyle w:val="En-tte"/>
                <w:jc w:val="center"/>
                <w:rPr>
                  <w:rFonts w:ascii="Arial Narrow" w:hAnsi="Arial Narrow"/>
                  <w:b/>
                </w:rPr>
              </w:pPr>
              <w:r w:rsidRPr="00DC54BD">
                <w:rPr>
                  <w:rFonts w:ascii="Arial Narrow" w:hAnsi="Arial Narrow"/>
                  <w:b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</w:rPr>
                <w:fldChar w:fldCharType="separate"/>
              </w:r>
              <w:r w:rsidR="00196E4A">
                <w:rPr>
                  <w:rFonts w:ascii="Arial Narrow" w:hAnsi="Arial Narrow"/>
                  <w:b/>
                  <w:noProof/>
                </w:rPr>
                <w:t>1</w:t>
              </w:r>
              <w:r w:rsidRPr="00DC54BD">
                <w:rPr>
                  <w:rFonts w:ascii="Arial Narrow" w:hAnsi="Arial Narrow"/>
                  <w:b/>
                </w:rPr>
                <w:fldChar w:fldCharType="end"/>
              </w:r>
              <w:r w:rsidRPr="00DC54BD">
                <w:rPr>
                  <w:rFonts w:ascii="Arial Narrow" w:hAnsi="Arial Narrow"/>
                  <w:b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</w:rPr>
                <w:fldChar w:fldCharType="begin"/>
              </w:r>
              <w:r w:rsidRPr="00DC54BD">
                <w:rPr>
                  <w:rFonts w:ascii="Arial Narrow" w:hAnsi="Arial Narrow"/>
                  <w:b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</w:rPr>
                <w:fldChar w:fldCharType="separate"/>
              </w:r>
              <w:r w:rsidR="00196E4A">
                <w:rPr>
                  <w:rFonts w:ascii="Arial Narrow" w:hAnsi="Arial Narrow"/>
                  <w:b/>
                  <w:noProof/>
                </w:rPr>
                <w:t>1</w:t>
              </w:r>
              <w:r w:rsidRPr="00DC54BD">
                <w:rPr>
                  <w:rFonts w:ascii="Arial Narrow" w:hAnsi="Arial Narrow"/>
                  <w:b/>
                </w:rPr>
                <w:fldChar w:fldCharType="end"/>
              </w:r>
            </w:p>
          </w:sdtContent>
        </w:sdt>
        <w:p w:rsidR="004B1452" w:rsidRDefault="004B1452" w:rsidP="004B1452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4B1452" w:rsidRPr="00525D76" w:rsidRDefault="004B1452" w:rsidP="004B1452">
    <w:pPr>
      <w:pStyle w:val="En-tte"/>
      <w:rPr>
        <w:sz w:val="12"/>
      </w:rPr>
    </w:pPr>
  </w:p>
  <w:p w:rsidR="004B1452" w:rsidRDefault="004B14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37F"/>
    <w:multiLevelType w:val="hybridMultilevel"/>
    <w:tmpl w:val="65A04004"/>
    <w:lvl w:ilvl="0" w:tplc="42AAF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7EFB"/>
    <w:multiLevelType w:val="hybridMultilevel"/>
    <w:tmpl w:val="DA406D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007D"/>
    <w:multiLevelType w:val="hybridMultilevel"/>
    <w:tmpl w:val="D9D8DE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3630"/>
    <w:multiLevelType w:val="multilevel"/>
    <w:tmpl w:val="B6B034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40860"/>
    <w:multiLevelType w:val="multilevel"/>
    <w:tmpl w:val="3730AAC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C35C8"/>
    <w:multiLevelType w:val="multilevel"/>
    <w:tmpl w:val="341EB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62E1"/>
    <w:multiLevelType w:val="hybridMultilevel"/>
    <w:tmpl w:val="67E4F0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2554"/>
    <w:multiLevelType w:val="multilevel"/>
    <w:tmpl w:val="A086A6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92" w:hanging="1800"/>
      </w:pPr>
      <w:rPr>
        <w:rFonts w:hint="default"/>
      </w:rPr>
    </w:lvl>
  </w:abstractNum>
  <w:abstractNum w:abstractNumId="8" w15:restartNumberingAfterBreak="0">
    <w:nsid w:val="31F967CD"/>
    <w:multiLevelType w:val="hybridMultilevel"/>
    <w:tmpl w:val="D702E7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54EC"/>
    <w:multiLevelType w:val="multilevel"/>
    <w:tmpl w:val="28CC7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D06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E7131C"/>
    <w:multiLevelType w:val="hybridMultilevel"/>
    <w:tmpl w:val="259A0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C5317"/>
    <w:multiLevelType w:val="multilevel"/>
    <w:tmpl w:val="5BBCAC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D6C3D"/>
    <w:multiLevelType w:val="hybridMultilevel"/>
    <w:tmpl w:val="6F581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2864"/>
    <w:multiLevelType w:val="multilevel"/>
    <w:tmpl w:val="002A9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C625A"/>
    <w:multiLevelType w:val="hybridMultilevel"/>
    <w:tmpl w:val="DA406D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85BF5"/>
    <w:multiLevelType w:val="hybridMultilevel"/>
    <w:tmpl w:val="5428D626"/>
    <w:lvl w:ilvl="0" w:tplc="9348CE7E">
      <w:start w:val="1"/>
      <w:numFmt w:val="lowerLetter"/>
      <w:lvlText w:val="%1)"/>
      <w:lvlJc w:val="left"/>
      <w:pPr>
        <w:ind w:left="704" w:hanging="4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5"/>
  </w:num>
  <w:num w:numId="12">
    <w:abstractNumId w:val="1"/>
  </w:num>
  <w:num w:numId="13">
    <w:abstractNumId w:val="16"/>
  </w:num>
  <w:num w:numId="14">
    <w:abstractNumId w:val="13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52"/>
    <w:rsid w:val="00196E4A"/>
    <w:rsid w:val="00214FAB"/>
    <w:rsid w:val="0027135F"/>
    <w:rsid w:val="00292C88"/>
    <w:rsid w:val="003D0137"/>
    <w:rsid w:val="003D5593"/>
    <w:rsid w:val="004B1452"/>
    <w:rsid w:val="00511051"/>
    <w:rsid w:val="007462E5"/>
    <w:rsid w:val="00753D87"/>
    <w:rsid w:val="00757BC2"/>
    <w:rsid w:val="007D1994"/>
    <w:rsid w:val="009135FD"/>
    <w:rsid w:val="00A532A4"/>
    <w:rsid w:val="00BF320D"/>
    <w:rsid w:val="00C044B9"/>
    <w:rsid w:val="00C223C0"/>
    <w:rsid w:val="00D52FA2"/>
    <w:rsid w:val="00EE7842"/>
    <w:rsid w:val="00F6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5F8CDD-FCF3-4814-AA5C-527A29E8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71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57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452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4B145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B1452"/>
  </w:style>
  <w:style w:type="paragraph" w:styleId="Pieddepage">
    <w:name w:val="footer"/>
    <w:basedOn w:val="Normal"/>
    <w:link w:val="PieddepageCar"/>
    <w:uiPriority w:val="99"/>
    <w:unhideWhenUsed/>
    <w:rsid w:val="004B145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1452"/>
  </w:style>
  <w:style w:type="character" w:customStyle="1" w:styleId="Titre4Car">
    <w:name w:val="Titre 4 Car"/>
    <w:basedOn w:val="Policepardfaut"/>
    <w:link w:val="Titre4"/>
    <w:uiPriority w:val="9"/>
    <w:semiHidden/>
    <w:rsid w:val="00F6570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657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2713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SEDOTE STEPHANE HODONOU</dc:creator>
  <cp:keywords/>
  <dc:description/>
  <cp:lastModifiedBy>SEDOTE STEPHANE HODONOU</cp:lastModifiedBy>
  <cp:revision>2</cp:revision>
  <dcterms:created xsi:type="dcterms:W3CDTF">2020-07-17T21:33:00Z</dcterms:created>
  <dcterms:modified xsi:type="dcterms:W3CDTF">2020-07-17T21:33:00Z</dcterms:modified>
</cp:coreProperties>
</file>